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35" w:rsidRDefault="00C8610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荆楚理工学院</w:t>
      </w:r>
      <w:r>
        <w:rPr>
          <w:rFonts w:hint="eastAsia"/>
          <w:b/>
          <w:sz w:val="36"/>
          <w:szCs w:val="36"/>
        </w:rPr>
        <w:t>太阳能路灯</w:t>
      </w:r>
      <w:r>
        <w:rPr>
          <w:rFonts w:hint="eastAsia"/>
          <w:b/>
          <w:sz w:val="36"/>
          <w:szCs w:val="36"/>
        </w:rPr>
        <w:t>采购询价单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"/>
        <w:gridCol w:w="3965"/>
        <w:gridCol w:w="1505"/>
        <w:gridCol w:w="978"/>
        <w:gridCol w:w="1157"/>
        <w:gridCol w:w="1211"/>
        <w:gridCol w:w="1272"/>
        <w:gridCol w:w="1307"/>
      </w:tblGrid>
      <w:tr w:rsidR="007E2035">
        <w:trPr>
          <w:trHeight w:val="725"/>
        </w:trPr>
        <w:tc>
          <w:tcPr>
            <w:tcW w:w="1625" w:type="dxa"/>
            <w:vAlign w:val="center"/>
          </w:tcPr>
          <w:p w:rsidR="007E2035" w:rsidRDefault="00C8610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448" w:type="dxa"/>
            <w:gridSpan w:val="3"/>
            <w:vAlign w:val="center"/>
          </w:tcPr>
          <w:p w:rsidR="007E2035" w:rsidRDefault="00C861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型号及技术参数</w:t>
            </w:r>
          </w:p>
        </w:tc>
        <w:tc>
          <w:tcPr>
            <w:tcW w:w="1157" w:type="dxa"/>
            <w:vAlign w:val="center"/>
          </w:tcPr>
          <w:p w:rsidR="007E2035" w:rsidRDefault="00C8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eastAsia"/>
                <w:sz w:val="24"/>
              </w:rPr>
              <w:t>（盏）</w:t>
            </w:r>
          </w:p>
        </w:tc>
        <w:tc>
          <w:tcPr>
            <w:tcW w:w="1211" w:type="dxa"/>
            <w:vAlign w:val="center"/>
          </w:tcPr>
          <w:p w:rsidR="007E2035" w:rsidRDefault="00C8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2" w:type="dxa"/>
            <w:vAlign w:val="center"/>
          </w:tcPr>
          <w:p w:rsidR="007E2035" w:rsidRDefault="00C8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总额（元）</w:t>
            </w:r>
          </w:p>
        </w:tc>
        <w:tc>
          <w:tcPr>
            <w:tcW w:w="1307" w:type="dxa"/>
            <w:vAlign w:val="center"/>
          </w:tcPr>
          <w:p w:rsidR="007E2035" w:rsidRDefault="00C861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E2035">
        <w:trPr>
          <w:trHeight w:val="666"/>
        </w:trPr>
        <w:tc>
          <w:tcPr>
            <w:tcW w:w="1625" w:type="dxa"/>
            <w:vAlign w:val="center"/>
          </w:tcPr>
          <w:p w:rsidR="007E2035" w:rsidRDefault="00C861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太阳能路灯</w:t>
            </w:r>
          </w:p>
        </w:tc>
        <w:tc>
          <w:tcPr>
            <w:tcW w:w="6448" w:type="dxa"/>
            <w:gridSpan w:val="3"/>
          </w:tcPr>
          <w:p w:rsidR="007E2035" w:rsidRDefault="00C86102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单杆高：</w:t>
            </w: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sz w:val="28"/>
                <w:szCs w:val="28"/>
              </w:rPr>
              <w:t>米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双灯头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配印有国旗图案装饰、太阳能面板、自动控制模块</w:t>
            </w:r>
            <w:bookmarkStart w:id="0" w:name="_GoBack"/>
            <w:bookmarkEnd w:id="0"/>
          </w:p>
        </w:tc>
        <w:tc>
          <w:tcPr>
            <w:tcW w:w="1157" w:type="dxa"/>
            <w:vAlign w:val="center"/>
          </w:tcPr>
          <w:p w:rsidR="007E2035" w:rsidRDefault="00C8610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11" w:type="dxa"/>
          </w:tcPr>
          <w:p w:rsidR="007E2035" w:rsidRDefault="007E2035">
            <w:pPr>
              <w:rPr>
                <w:sz w:val="24"/>
              </w:rPr>
            </w:pPr>
          </w:p>
        </w:tc>
        <w:tc>
          <w:tcPr>
            <w:tcW w:w="1272" w:type="dxa"/>
          </w:tcPr>
          <w:p w:rsidR="007E2035" w:rsidRDefault="007E2035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E2035" w:rsidRDefault="007E2035">
            <w:pPr>
              <w:rPr>
                <w:sz w:val="24"/>
              </w:rPr>
            </w:pPr>
          </w:p>
        </w:tc>
      </w:tr>
      <w:tr w:rsidR="007E2035">
        <w:trPr>
          <w:trHeight w:val="453"/>
        </w:trPr>
        <w:tc>
          <w:tcPr>
            <w:tcW w:w="1625" w:type="dxa"/>
            <w:vAlign w:val="center"/>
          </w:tcPr>
          <w:p w:rsidR="007E2035" w:rsidRDefault="00C8610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合计小写</w:t>
            </w:r>
          </w:p>
        </w:tc>
        <w:tc>
          <w:tcPr>
            <w:tcW w:w="11395" w:type="dxa"/>
            <w:gridSpan w:val="7"/>
          </w:tcPr>
          <w:p w:rsidR="007E2035" w:rsidRDefault="007E2035">
            <w:pPr>
              <w:rPr>
                <w:sz w:val="24"/>
              </w:rPr>
            </w:pPr>
          </w:p>
        </w:tc>
      </w:tr>
      <w:tr w:rsidR="007E2035">
        <w:trPr>
          <w:trHeight w:val="453"/>
        </w:trPr>
        <w:tc>
          <w:tcPr>
            <w:tcW w:w="1625" w:type="dxa"/>
            <w:vAlign w:val="center"/>
          </w:tcPr>
          <w:p w:rsidR="007E2035" w:rsidRDefault="00C8610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合计大写</w:t>
            </w:r>
          </w:p>
        </w:tc>
        <w:tc>
          <w:tcPr>
            <w:tcW w:w="11395" w:type="dxa"/>
            <w:gridSpan w:val="7"/>
          </w:tcPr>
          <w:p w:rsidR="007E2035" w:rsidRDefault="007E2035">
            <w:pPr>
              <w:rPr>
                <w:sz w:val="24"/>
              </w:rPr>
            </w:pPr>
          </w:p>
        </w:tc>
      </w:tr>
      <w:tr w:rsidR="007E2035">
        <w:trPr>
          <w:trHeight w:val="467"/>
        </w:trPr>
        <w:tc>
          <w:tcPr>
            <w:tcW w:w="1625" w:type="dxa"/>
            <w:vAlign w:val="center"/>
          </w:tcPr>
          <w:p w:rsidR="007E2035" w:rsidRDefault="00C8610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供货地点</w:t>
            </w:r>
          </w:p>
        </w:tc>
        <w:tc>
          <w:tcPr>
            <w:tcW w:w="3965" w:type="dxa"/>
            <w:vAlign w:val="center"/>
          </w:tcPr>
          <w:p w:rsidR="007E2035" w:rsidRDefault="00C86102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荆楚理工学院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</w:tc>
        <w:tc>
          <w:tcPr>
            <w:tcW w:w="1505" w:type="dxa"/>
            <w:vAlign w:val="center"/>
          </w:tcPr>
          <w:p w:rsidR="007E2035" w:rsidRDefault="00C8610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供货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925" w:type="dxa"/>
            <w:gridSpan w:val="5"/>
            <w:vAlign w:val="center"/>
          </w:tcPr>
          <w:p w:rsidR="007E2035" w:rsidRDefault="00C86102">
            <w:pPr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合同约定为准</w:t>
            </w:r>
          </w:p>
        </w:tc>
      </w:tr>
    </w:tbl>
    <w:p w:rsidR="007E2035" w:rsidRDefault="007E2035">
      <w:pPr>
        <w:rPr>
          <w:sz w:val="24"/>
        </w:rPr>
      </w:pPr>
    </w:p>
    <w:p w:rsidR="007E2035" w:rsidRDefault="00C86102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服务承诺：</w:t>
      </w:r>
    </w:p>
    <w:p w:rsidR="007E2035" w:rsidRDefault="007E2035">
      <w:pPr>
        <w:rPr>
          <w:sz w:val="24"/>
        </w:rPr>
      </w:pPr>
    </w:p>
    <w:p w:rsidR="007E2035" w:rsidRDefault="00C86102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法人代表：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授权代表：</w:t>
      </w:r>
    </w:p>
    <w:p w:rsidR="007E2035" w:rsidRDefault="007E2035">
      <w:pPr>
        <w:rPr>
          <w:sz w:val="24"/>
        </w:rPr>
      </w:pPr>
    </w:p>
    <w:p w:rsidR="007E2035" w:rsidRDefault="00C86102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供应商（盖章）：</w:t>
      </w:r>
    </w:p>
    <w:p w:rsidR="007E2035" w:rsidRDefault="00C86102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7E2035" w:rsidRDefault="00C86102">
      <w:pPr>
        <w:widowControl/>
        <w:tabs>
          <w:tab w:val="left" w:pos="720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7E2035" w:rsidRDefault="007E2035">
      <w:pPr>
        <w:widowControl/>
        <w:tabs>
          <w:tab w:val="left" w:pos="720"/>
        </w:tabs>
        <w:spacing w:line="460" w:lineRule="exact"/>
        <w:rPr>
          <w:rFonts w:ascii="宋体" w:hAnsi="宋体"/>
          <w:sz w:val="24"/>
        </w:rPr>
      </w:pPr>
    </w:p>
    <w:p w:rsidR="007E2035" w:rsidRDefault="00C86102">
      <w:pPr>
        <w:adjustRightIn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、本项目总预算</w:t>
      </w:r>
      <w:r>
        <w:rPr>
          <w:rFonts w:ascii="宋体" w:hAnsi="宋体" w:hint="eastAsia"/>
          <w:sz w:val="24"/>
        </w:rPr>
        <w:t>1.7</w:t>
      </w:r>
      <w:r>
        <w:rPr>
          <w:rFonts w:ascii="宋体" w:hAnsi="宋体" w:hint="eastAsia"/>
          <w:sz w:val="24"/>
        </w:rPr>
        <w:t>万元。</w:t>
      </w:r>
      <w:r>
        <w:rPr>
          <w:rFonts w:ascii="宋体" w:hAnsi="宋体" w:cs="宋体" w:hint="eastAsia"/>
          <w:kern w:val="0"/>
          <w:sz w:val="24"/>
        </w:rPr>
        <w:t>参与报价的供应商，需将企业工商营业执照（三证合一）、</w:t>
      </w:r>
      <w:r>
        <w:rPr>
          <w:rFonts w:ascii="宋体" w:hAnsi="宋体" w:hint="eastAsia"/>
          <w:sz w:val="24"/>
        </w:rPr>
        <w:t>相关</w:t>
      </w:r>
      <w:r>
        <w:rPr>
          <w:rFonts w:ascii="宋体" w:hAnsi="宋体" w:cs="宋体" w:hint="eastAsia"/>
          <w:kern w:val="0"/>
          <w:sz w:val="24"/>
        </w:rPr>
        <w:t>资质证书复印件加盖公章，连同询价单一并送到</w:t>
      </w:r>
      <w:r>
        <w:rPr>
          <w:rFonts w:ascii="宋体" w:hAnsi="宋体" w:cs="宋体" w:hint="eastAsia"/>
          <w:kern w:val="0"/>
          <w:sz w:val="24"/>
        </w:rPr>
        <w:t>行政楼</w:t>
      </w:r>
      <w:r>
        <w:rPr>
          <w:rFonts w:ascii="宋体" w:hAnsi="宋体" w:cs="宋体" w:hint="eastAsia"/>
          <w:kern w:val="0"/>
          <w:sz w:val="24"/>
        </w:rPr>
        <w:t>B307</w:t>
      </w:r>
      <w:r>
        <w:rPr>
          <w:rFonts w:ascii="宋体" w:hAnsi="宋体" w:cs="宋体" w:hint="eastAsia"/>
          <w:kern w:val="0"/>
          <w:sz w:val="24"/>
        </w:rPr>
        <w:t>室。</w:t>
      </w:r>
      <w:r>
        <w:rPr>
          <w:rFonts w:ascii="宋体" w:hAnsi="宋体" w:hint="eastAsia"/>
          <w:sz w:val="24"/>
        </w:rPr>
        <w:t>报价时间为</w:t>
      </w:r>
      <w:r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</w:t>
      </w:r>
      <w:r w:rsidR="00CB222C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</w:rPr>
        <w:t xml:space="preserve"> 2022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日工作时间。</w:t>
      </w:r>
    </w:p>
    <w:p w:rsidR="007E2035" w:rsidRDefault="00C86102">
      <w:pPr>
        <w:pStyle w:val="a5"/>
        <w:spacing w:line="460" w:lineRule="exact"/>
        <w:ind w:leftChars="227" w:left="477" w:firstLineChars="18" w:firstLine="43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所供</w:t>
      </w:r>
      <w:r>
        <w:rPr>
          <w:rFonts w:ascii="宋体" w:hAnsi="宋体" w:cs="宋体" w:hint="eastAsia"/>
          <w:kern w:val="0"/>
          <w:sz w:val="24"/>
        </w:rPr>
        <w:t>太阳能路灯</w:t>
      </w:r>
      <w:r>
        <w:rPr>
          <w:rFonts w:ascii="宋体" w:hAnsi="宋体" w:cs="宋体" w:hint="eastAsia"/>
          <w:kern w:val="0"/>
          <w:sz w:val="24"/>
        </w:rPr>
        <w:t>必须</w:t>
      </w:r>
      <w:r>
        <w:rPr>
          <w:rFonts w:ascii="宋体" w:hAnsi="宋体" w:hint="eastAsia"/>
          <w:sz w:val="24"/>
        </w:rPr>
        <w:t>保证质量达到采购人的要求，保证按时</w:t>
      </w:r>
      <w:r>
        <w:rPr>
          <w:rFonts w:ascii="宋体" w:hAnsi="宋体" w:hint="eastAsia"/>
          <w:sz w:val="24"/>
        </w:rPr>
        <w:t>供货</w:t>
      </w:r>
      <w:r>
        <w:rPr>
          <w:rFonts w:ascii="宋体" w:hAnsi="宋体" w:hint="eastAsia"/>
          <w:sz w:val="24"/>
        </w:rPr>
        <w:t>；报价包含运输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辅材及其他服务费用、各项税金等，必须</w:t>
      </w:r>
      <w:r>
        <w:rPr>
          <w:rFonts w:ascii="宋体" w:hAnsi="宋体" w:hint="eastAsia"/>
          <w:sz w:val="24"/>
        </w:rPr>
        <w:lastRenderedPageBreak/>
        <w:t>低于市场平均价格，且报价合理。</w:t>
      </w:r>
    </w:p>
    <w:p w:rsidR="007E2035" w:rsidRDefault="00C86102">
      <w:pPr>
        <w:pStyle w:val="a5"/>
        <w:spacing w:line="460" w:lineRule="exact"/>
        <w:ind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</w:t>
      </w:r>
      <w:r>
        <w:rPr>
          <w:rFonts w:ascii="宋体" w:hAnsi="宋体" w:hint="eastAsia"/>
          <w:sz w:val="24"/>
        </w:rPr>
        <w:t>、供应商因自身原因造成的投标失败，供应商将担负因此而造成的一切责任和后果。</w:t>
      </w:r>
    </w:p>
    <w:p w:rsidR="007E2035" w:rsidRDefault="00C86102">
      <w:pPr>
        <w:pStyle w:val="a5"/>
        <w:spacing w:line="460" w:lineRule="exact"/>
        <w:ind w:left="48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4</w:t>
      </w:r>
      <w:r>
        <w:rPr>
          <w:rFonts w:ascii="宋体" w:hAnsi="宋体" w:hint="eastAsia"/>
          <w:sz w:val="24"/>
        </w:rPr>
        <w:t>、此次采购只选取一家供应商为成交单位，成交标准即所有报价之和最低则确定为成交供应商。若所报价格超出此次的采购预算，将重新采购。</w:t>
      </w:r>
    </w:p>
    <w:p w:rsidR="007E2035" w:rsidRDefault="00C86102">
      <w:pPr>
        <w:pStyle w:val="a5"/>
        <w:spacing w:line="460" w:lineRule="exact"/>
        <w:ind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5</w:t>
      </w:r>
      <w:r>
        <w:rPr>
          <w:rFonts w:ascii="宋体" w:hAnsi="宋体" w:hint="eastAsia"/>
          <w:sz w:val="24"/>
        </w:rPr>
        <w:t>、付款方式：按合同约定。</w:t>
      </w:r>
    </w:p>
    <w:p w:rsidR="007E2035" w:rsidRDefault="00C8610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</w:t>
      </w:r>
    </w:p>
    <w:p w:rsidR="007E2035" w:rsidRDefault="00C86102">
      <w:pPr>
        <w:widowControl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</w:p>
    <w:p w:rsidR="007E2035" w:rsidRDefault="00C86102">
      <w:pPr>
        <w:widowControl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刘老师</w:t>
      </w:r>
      <w:r>
        <w:rPr>
          <w:rFonts w:ascii="宋体" w:hAnsi="宋体" w:cs="宋体" w:hint="eastAsia"/>
          <w:kern w:val="0"/>
          <w:sz w:val="24"/>
        </w:rPr>
        <w:t xml:space="preserve">  13597973909</w:t>
      </w:r>
    </w:p>
    <w:p w:rsidR="007E2035" w:rsidRDefault="007E2035"/>
    <w:sectPr w:rsidR="007E2035" w:rsidSect="007E2035">
      <w:headerReference w:type="default" r:id="rId6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02" w:rsidRDefault="00C86102" w:rsidP="007E2035">
      <w:r>
        <w:separator/>
      </w:r>
    </w:p>
  </w:endnote>
  <w:endnote w:type="continuationSeparator" w:id="0">
    <w:p w:rsidR="00C86102" w:rsidRDefault="00C86102" w:rsidP="007E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02" w:rsidRDefault="00C86102" w:rsidP="007E2035">
      <w:r>
        <w:separator/>
      </w:r>
    </w:p>
  </w:footnote>
  <w:footnote w:type="continuationSeparator" w:id="0">
    <w:p w:rsidR="00C86102" w:rsidRDefault="00C86102" w:rsidP="007E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35" w:rsidRDefault="007E203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QyNjgyNzUxMWZkOWM3YmRiNDM1NzUxZjhmODNlZmYifQ=="/>
  </w:docVars>
  <w:rsids>
    <w:rsidRoot w:val="406C118A"/>
    <w:rsid w:val="007E2035"/>
    <w:rsid w:val="00C86102"/>
    <w:rsid w:val="00CB222C"/>
    <w:rsid w:val="406C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E203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7E2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E2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"/>
    <w:basedOn w:val="a"/>
    <w:qFormat/>
    <w:rsid w:val="007E2035"/>
    <w:pPr>
      <w:ind w:left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涛哥</dc:creator>
  <cp:lastModifiedBy>常梅</cp:lastModifiedBy>
  <cp:revision>3</cp:revision>
  <dcterms:created xsi:type="dcterms:W3CDTF">2022-06-07T01:05:00Z</dcterms:created>
  <dcterms:modified xsi:type="dcterms:W3CDTF">2022-06-07T01:33:00Z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C11F64DCA8F1414D985C3213901B18F3</vt:lpwstr>
  </property>
</Properties>
</file>